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officeDocument" Target="word/styles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</w:rPr>
        <w:t xml:space="preserve">ПУБЛИЧНАЯ ОФЕРТА SOFIA</w:t>
      </w:r>
    </w:p>
    <w:p>
      <w:pPr>
        <w:pStyle w:val="Heading1"/>
      </w:pPr>
      <w:r>
        <w:rPr>
          <w:b/>
        </w:rPr>
        <w:t xml:space="preserve">1. Общие положения</w:t>
      </w:r>
    </w:p>
    <w:p>
      <w:pPr/>
      <w:r>
        <w:t xml:space="preserve">Настоящая оферта регулирует предоставление доступа к информационному сервису SOFIA — AI-нутрициологу, включая Telegram-бот, Telegram Mini App и связанные страницы на SOFIA-SPACE.RU и его субдоменах.</w:t>
      </w:r>
    </w:p>
    <w:p>
      <w:pPr/>
      <w:r>
        <w:t xml:space="preserve">Оператор: ИП Малявкина Алена Игоревна.</w:t>
      </w:r>
    </w:p>
    <w:p>
      <w:pPr/>
      <w:r>
        <w:t xml:space="preserve">ИНН: 744611369040. ОГРНИП: 326508100067080.</w:t>
      </w:r>
    </w:p>
    <w:p>
      <w:pPr/>
      <w:r>
        <w:t xml:space="preserve">Основной домен: SOFIA-SPACE.RU. Сервис SOFIA и его Mini App могут размещаться на субдоменах основного домена.</w:t>
      </w:r>
    </w:p>
    <w:p>
      <w:pPr/>
      <w:r>
        <w:t xml:space="preserve">Адрес оператора: [УКАЗАТЬ ПОЛНЫЙ АДРЕС]. Email для обращений: sofia_space@mail.ru. Телефон для обращений: +7 999 918-84-36.</w:t>
      </w:r>
    </w:p>
    <w:p>
      <w:pPr>
        <w:pStyle w:val="Heading1"/>
      </w:pPr>
      <w:r>
        <w:rPr>
          <w:b/>
        </w:rPr>
        <w:t xml:space="preserve">2. Предмет и функции сервиса</w:t>
      </w:r>
    </w:p>
    <w:p>
      <w:pPr/>
      <w:r>
        <w:t xml:space="preserve">Оператор предоставляет доступ к программным функциям загрузки фотографии или описания блюда, формирования ориентировочной оценки состава, веса, калорийности, белков, жиров, углеводов и доступных микроэлементов, а также ведения пользовательского дневника и профиля питания.</w:t>
      </w:r>
    </w:p>
    <w:p>
      <w:pPr/>
      <w:r>
        <w:t xml:space="preserve">Результаты формируются автоматически и могут быть неточными. Они не являются медицинской услугой, диагнозом, лечением, назначением диеты или заменой консультации врача.</w:t>
      </w:r>
    </w:p>
    <w:p>
      <w:pPr>
        <w:pStyle w:val="Heading1"/>
      </w:pPr>
      <w:r>
        <w:rPr>
          <w:b/>
        </w:rPr>
        <w:t xml:space="preserve">3. Регистрация и данные</w:t>
      </w:r>
    </w:p>
    <w:p>
      <w:pPr/>
      <w:r>
        <w:t xml:space="preserve">Для регистрации используются данные Telegram. Имя и Telegram ID могут передаваться автоматически; номер телефона запрашивается отдельной кнопкой и только при необходимости для выбранной функции.</w:t>
      </w:r>
    </w:p>
    <w:p>
      <w:pPr/>
      <w:r>
        <w:t xml:space="preserve">Параметры пола, возраста, роста, веса, активности, цели, предпочтений и ограничений пользователь заполняет в Mini App добровольно. Обработка регулируется Политикой и отдельными согласиями.</w:t>
      </w:r>
    </w:p>
    <w:p>
      <w:pPr/>
      <w:r>
        <w:t xml:space="preserve">Пользователь обязан предоставлять достоверные данные и не загружать фотографии и сведения третьих лиц без законного основания.</w:t>
      </w:r>
    </w:p>
    <w:p>
      <w:pPr>
        <w:pStyle w:val="Heading1"/>
      </w:pPr>
      <w:r>
        <w:rPr>
          <w:b/>
        </w:rPr>
        <w:t xml:space="preserve">4. Оплата и доступ</w:t>
      </w:r>
    </w:p>
    <w:p>
      <w:pPr/>
      <w:r>
        <w:t xml:space="preserve">Если функция предоставляется по подписке, стоимость, период и условия автопродления указываются на странице оплаты. Оплата проводится через подключенный платежный сервис, например Prodamus. Данные банковской карты Оператор не хранит.</w:t>
      </w:r>
    </w:p>
    <w:p>
      <w:pPr/>
      <w:r>
        <w:t xml:space="preserve">Пользователь может отключить автопродление способом, указанным на странице оплаты. Возвраты осуществляются по закону и условиям конкретного тарифа.</w:t>
      </w:r>
    </w:p>
    <w:p>
      <w:pPr>
        <w:pStyle w:val="Heading1"/>
      </w:pPr>
      <w:r>
        <w:rPr>
          <w:b/>
        </w:rPr>
        <w:t xml:space="preserve">5. Интеллектуальные права и ограничения</w:t>
      </w:r>
    </w:p>
    <w:p>
      <w:pPr/>
      <w:r>
        <w:t xml:space="preserve">Пользователю предоставляется ограниченный неисключительный доступ к SOFIA для личного использования. Запрещены копирование, перепродажа, обход ограничений, автоматизированная перегрузка сервиса и использование результата как медицинского заключения.</w:t>
      </w:r>
    </w:p>
    <w:p>
      <w:pPr/>
      <w:r>
        <w:t xml:space="preserve">Пользователь сохраняет права на загруженные материалы, но предоставляет Оператору необходимое для работы сервиса право обработки и хранения таких материалов в пределах согласованных целей.</w:t>
      </w:r>
    </w:p>
    <w:p>
      <w:pPr>
        <w:pStyle w:val="Heading1"/>
      </w:pPr>
      <w:r>
        <w:rPr>
          <w:b/>
        </w:rPr>
        <w:t xml:space="preserve">6. Ответственность и прекращение доступа</w:t>
      </w:r>
    </w:p>
    <w:p>
      <w:pPr/>
      <w:r>
        <w:t xml:space="preserve">Оператор не гарантирует абсолютную точность AI-оценок и достижение конкретного результата. Сервис может временно ограничиваться для обновления, безопасности или технических работ.</w:t>
      </w:r>
    </w:p>
    <w:p>
      <w:pPr/>
      <w:r>
        <w:t xml:space="preserve">Доступ может быть прекращен при неоплате, нарушении оферты, загрузке незаконного контента или злоупотреблении сервисом.</w:t>
      </w:r>
    </w:p>
    <w:p>
      <w:pPr>
        <w:pStyle w:val="Heading1"/>
      </w:pPr>
      <w:r>
        <w:rPr>
          <w:b/>
        </w:rPr>
        <w:t xml:space="preserve">7. Персональные данные и споры</w:t>
      </w:r>
    </w:p>
    <w:p>
      <w:pPr/>
      <w:r>
        <w:t xml:space="preserve">Акцепт оферты не заменяет отдельное согласие на обработку персональных данных и отдельное согласие на рекламные рассылки. Документы размещаются на основном домене и соответствующем субдомене Mini App.</w:t>
      </w:r>
    </w:p>
    <w:p>
      <w:pPr/>
      <w:r>
        <w:t xml:space="preserve">Претензии направляются на sofia_space@mail.ru или по телефону +7 999 918-84-36. К отношениям применяется законодательство РФ.</w:t>
      </w:r>
    </w:p>
    <w:p>
      <w:pPr>
        <w:pStyle w:val="Heading1"/>
      </w:pPr>
      <w:r>
        <w:rPr>
          <w:b/>
        </w:rPr>
        <w:t xml:space="preserve">8. Акцепт и реквизиты</w:t>
      </w:r>
    </w:p>
    <w:p>
      <w:pPr/>
      <w:r>
        <w:t xml:space="preserve">Акцептом является совершение действий, указанных на сайте или в Mini App, включая регистрацию, оплату тарифа и установку отдельного чекбокса принятия оферты.</w:t>
      </w:r>
    </w:p>
    <w:p>
      <w:pPr/>
      <w:r>
        <w:t xml:space="preserve">Оператор: ИП Малявкина Алена Игоревна.</w:t>
      </w:r>
    </w:p>
    <w:p>
      <w:pPr/>
      <w:r>
        <w:t xml:space="preserve">ИНН: 744611369040. ОГРНИП: 326508100067080.</w:t>
      </w:r>
    </w:p>
    <w:p>
      <w:pPr/>
      <w:r>
        <w:t xml:space="preserve">Основной домен: SOFIA-SPACE.RU. Сервис SOFIA и его Mini App могут размещаться на субдоменах основного домена.</w:t>
      </w:r>
    </w:p>
    <w:p>
      <w:pPr/>
      <w:r>
        <w:t xml:space="preserve">Адрес оператора: [УКАЗАТЬ ПОЛНЫЙ АДРЕС]. Email для обращений: sofia_space@mail.ru. Телефон для обращений: +7 999 918-84-36.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Arial" w:hAnsi="Arial"/>
      <w:sz w:val="22"/>
    </w:rPr>
  </w:style>
  <w:style w:type="paragraph" w:styleId="Title">
    <w:name w:val="Title"/>
    <w:basedOn w:val="Normal"/>
    <w:rPr>
      <w:b/>
      <w:sz w:val="30"/>
    </w:rPr>
  </w:style>
  <w:style w:type="paragraph" w:styleId="Heading1">
    <w:name w:val="Heading 1"/>
    <w:basedOn w:val="Normal"/>
    <w:rPr>
      <w:b/>
      <w:sz w:val="25"/>
    </w:rPr>
  </w:style>
  <w:style w:type="paragraph" w:styleId="ListBullet">
    <w:name w:val="List Bullet"/>
    <w:basedOn w:val="Normal"/>
  </w:style>
</w:styles>
</file>